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Override PartName="/word/media/rId25.png" ContentType="image/png"/>
  <Override PartName="/word/media/rId71.svg" ContentType="image/svg+xml;charset=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 FAIR and reproducible teaching</w:t>
      </w:r>
    </w:p>
    <w:p>
      <w:pPr>
        <w:pStyle w:val="Subtitle"/>
      </w:pPr>
      <w:r>
        <w:t xml:space="preserve">Final report for the</w:t>
      </w:r>
      <w:r>
        <w:t xml:space="preserve"> </w:t>
      </w:r>
      <w:r>
        <w:t xml:space="preserve">“Claussen-Simon-Fonds für Wissenschaft &amp; Hochschule”</w:t>
      </w:r>
    </w:p>
    <w:p>
      <w:pPr>
        <w:pStyle w:val="Author"/>
      </w:pPr>
      <w:r>
        <w:t xml:space="preserve">Dr. Lennart Wittkuhn</w:t>
      </w:r>
    </w:p>
    <w:p>
      <w:pPr>
        <w:pStyle w:val="Author"/>
      </w:pPr>
      <w:r>
        <w:t xml:space="preserve">Reza Hakimazar</w:t>
      </w:r>
    </w:p>
    <w:p>
      <w:pPr>
        <w:pStyle w:val="Author"/>
      </w:pPr>
      <w:r>
        <w:t xml:space="preserve">Prof. Dr. Nicolas W. Schuck</w:t>
      </w:r>
    </w:p>
    <w:p>
      <w:pPr>
        <w:pStyle w:val="Date"/>
      </w:pPr>
      <w:r>
        <w:t xml:space="preserve">2026-03-23</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opt/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About this document</w:t>
            </w:r>
          </w:p>
        </w:tc>
      </w:tr>
      <w:tr>
        <w:trPr>
          <w:cantSplit/>
        </w:trPr>
        <w:tc>
          <w:tcPr>
            <w:tcMar>
              <w:top w:w="108" w:type="dxa"/>
              <w:bottom w:w="108" w:type="dxa"/>
            </w:tcMar>
          </w:tcPr>
          <w:p>
            <w:pPr>
              <w:pStyle w:val="BodyText"/>
            </w:pPr>
            <w:pPr>
              <w:spacing w:before="16" w:after="16"/>
            </w:pPr>
            <w:r>
              <w:t xml:space="preserve">This is the final report for the project</w:t>
            </w:r>
            <w:r>
              <w:t xml:space="preserve"> </w:t>
            </w:r>
            <w:r>
              <w:t xml:space="preserve">“Implementing FAIR and reproducible teaching”</w:t>
            </w:r>
            <w:r>
              <w:t xml:space="preserve">, supported by the</w:t>
            </w:r>
            <w:r>
              <w:t xml:space="preserve"> </w:t>
            </w:r>
            <w:hyperlink r:id="rId12">
              <w:r>
                <w:rPr>
                  <w:rStyle w:val="Hyperlink"/>
                </w:rPr>
                <w:t xml:space="preserve">Claussen-Simon-Fonds für Wissenschaft &amp; Hochschule</w:t>
              </w:r>
            </w:hyperlink>
            <w:r>
              <w:t xml:space="preserve">.</w:t>
            </w:r>
            <w:r>
              <w:t xml:space="preserve"> </w:t>
            </w:r>
            <w:r>
              <w:t xml:space="preserve">An online version of this report is available at</w:t>
            </w:r>
            <w:r>
              <w:t xml:space="preserve"> </w:t>
            </w:r>
            <w:hyperlink r:id="rId13">
              <w:r>
                <w:rPr>
                  <w:rStyle w:val="Hyperlink"/>
                </w:rPr>
                <w:t xml:space="preserve">https://lennartwittkuhn.com/fair-teaching-report/</w:t>
              </w:r>
            </w:hyperlink>
            <w:r>
              <w:t xml:space="preserve">.</w:t>
            </w:r>
            <w:r>
              <w:t xml:space="preserve"> </w:t>
            </w:r>
            <w:r>
              <w:t xml:space="preserve"> </w:t>
            </w:r>
            <w:r>
              <w:t xml:space="preserve">The contents of this report are available under a</w:t>
            </w:r>
            <w:r>
              <w:t xml:space="preserve"> </w:t>
            </w:r>
            <w:hyperlink r:id="rId15">
              <w:r>
                <w:rPr>
                  <w:rStyle w:val="Hyperlink"/>
                </w:rPr>
                <w:t xml:space="preserve">Creative Commons Attribution 4.0 International (</w:t>
              </w:r>
              <w:hyperlink r:id="rId14">
                <w:r>
                  <w:rPr>
                    <w:rStyle w:val="Hyperlink"/>
                  </w:rPr>
                  <w:t xml:space="preserve">CC BY 4.0</w:t>
                </w:r>
              </w:hyperlink>
              <w:r>
                <w:rPr>
                  <w:rStyle w:val="Hyperlink"/>
                </w:rPr>
                <w:t xml:space="preserve">)</w:t>
              </w:r>
            </w:hyperlink>
            <w:r>
              <w:t xml:space="preserve"> </w:t>
            </w:r>
            <w:r>
              <w:t xml:space="preserve">license and were developed using</w:t>
            </w:r>
            <w:r>
              <w:t xml:space="preserve"> </w:t>
            </w:r>
            <w:hyperlink r:id="rId16">
              <w:r>
                <w:rPr>
                  <w:rStyle w:val="Hyperlink"/>
                </w:rPr>
                <w:t xml:space="preserve">Quarto</w:t>
              </w:r>
            </w:hyperlink>
            <w:r>
              <w:t xml:space="preserve"> </w:t>
            </w:r>
            <w:r>
              <w:t xml:space="preserve">and</w:t>
            </w:r>
            <w:r>
              <w:t xml:space="preserve"> </w:t>
            </w:r>
            <w:hyperlink r:id="rId17">
              <w:r>
                <w:rPr>
                  <w:rStyle w:val="Hyperlink"/>
                </w:rPr>
                <w:t xml:space="preserve">Git</w:t>
              </w:r>
            </w:hyperlink>
            <w:r>
              <w:t xml:space="preserve">.</w:t>
            </w:r>
            <w:r>
              <w:t xml:space="preserve"> </w:t>
            </w:r>
            <w:r>
              <w:t xml:space="preserve">The source code of this application is available on GitHub at</w:t>
            </w:r>
            <w:r>
              <w:t xml:space="preserve"> </w:t>
            </w:r>
            <w:hyperlink r:id="rId18">
              <w:r>
                <w:rPr>
                  <w:rStyle w:val="Hyperlink"/>
                </w:rPr>
                <w:t xml:space="preserve">https://github.com/lnnrtwttkhn/fair-teaching-report</w:t>
              </w:r>
            </w:hyperlink>
            <w:r>
              <w:t xml:space="preserve">.</w:t>
            </w:r>
            <w:r>
              <w:t xml:space="preserve"> </w:t>
            </w:r>
            <w:r>
              <w:t xml:space="preserve">For questions, feedback or any other comments, please open an issue on GitHub at</w:t>
            </w:r>
            <w:r>
              <w:t xml:space="preserve"> </w:t>
            </w:r>
            <w:hyperlink r:id="rId19">
              <w:r>
                <w:rPr>
                  <w:rStyle w:val="Hyperlink"/>
                </w:rPr>
                <w:t xml:space="preserve">https://github.com/lnnrtwttkhn/fair-teaching-report/issues</w:t>
              </w:r>
            </w:hyperlink>
            <w:r>
              <w:t xml:space="preserve"> </w:t>
            </w:r>
            <w:r>
              <w:t xml:space="preserve">or send an email to</w:t>
            </w:r>
            <w:r>
              <w:t xml:space="preserve"> </w:t>
            </w:r>
            <w:hyperlink r:id="rId20">
              <w:r>
                <w:rPr>
                  <w:rStyle w:val="Hyperlink"/>
                </w:rPr>
                <w:t xml:space="preserve">lennart.wittkuhn@uni-hamburg.de</w:t>
              </w:r>
            </w:hyperlink>
            <w:r>
              <w:t xml:space="preserve">.</w:t>
            </w:r>
            <w:r>
              <w:t xml:space="preserve"> </w:t>
            </w:r>
            <w:r>
              <w:t xml:space="preserve">The application can be found at</w:t>
            </w:r>
            <w:r>
              <w:t xml:space="preserve"> </w:t>
            </w:r>
            <w:hyperlink r:id="rId13">
              <w:r>
                <w:rPr>
                  <w:rStyle w:val="Hyperlink"/>
                </w:rPr>
                <w:t xml:space="preserve">https://lennartwittkuhn.com/fair-teaching-report/</w:t>
              </w:r>
            </w:hyperlink>
            <w:r>
              <w:t xml:space="preserve">.</w:t>
            </w:r>
          </w:p>
          <w:p/>
        </w:tc>
      </w:tr>
    </w:tbl>
    <w:bookmarkStart w:id="22" w:name="project-information"/>
    <w:p>
      <w:pPr>
        <w:pStyle w:val="Heading2"/>
      </w:pPr>
      <w:r>
        <w:t xml:space="preserve">Project Information</w:t>
      </w:r>
    </w:p>
    <w:p>
      <w:pPr>
        <w:pStyle w:val="Compact"/>
        <w:numPr>
          <w:ilvl w:val="0"/>
          <w:numId w:val="1001"/>
        </w:numPr>
      </w:pPr>
      <w:r>
        <w:rPr>
          <w:b/>
          <w:bCs/>
        </w:rPr>
        <w:t xml:space="preserve">Institution:</w:t>
      </w:r>
      <w:r>
        <w:t xml:space="preserve"> </w:t>
      </w:r>
      <w:r>
        <w:t xml:space="preserve">University of Hamburg, Faculty of Psychology and Human Movement Science, Institute of Psychology, Department for</w:t>
      </w:r>
      <w:r>
        <w:t xml:space="preserve"> </w:t>
      </w:r>
      <w:r>
        <w:t xml:space="preserve">“Cognitive Neuroscience of Learning and Change”</w:t>
      </w:r>
    </w:p>
    <w:p>
      <w:pPr>
        <w:pStyle w:val="Compact"/>
        <w:numPr>
          <w:ilvl w:val="0"/>
          <w:numId w:val="1001"/>
        </w:numPr>
      </w:pPr>
      <w:r>
        <w:rPr>
          <w:b/>
          <w:bCs/>
        </w:rPr>
        <w:t xml:space="preserve">Address:</w:t>
      </w:r>
      <w:r>
        <w:t xml:space="preserve"> </w:t>
      </w:r>
      <w:r>
        <w:t xml:space="preserve">Von-Melle-Park 5, 20146 Hamburg</w:t>
      </w:r>
    </w:p>
    <w:p>
      <w:pPr>
        <w:pStyle w:val="Compact"/>
        <w:numPr>
          <w:ilvl w:val="0"/>
          <w:numId w:val="1001"/>
        </w:numPr>
      </w:pPr>
      <w:r>
        <w:rPr>
          <w:b/>
          <w:bCs/>
        </w:rPr>
        <w:t xml:space="preserve">Applicant:</w:t>
      </w:r>
      <w:r>
        <w:t xml:space="preserve"> </w:t>
      </w:r>
      <w:r>
        <w:t xml:space="preserve">Dr. Lennart Wittkuhn, Postdoctoral Researcher</w:t>
      </w:r>
    </w:p>
    <w:p>
      <w:pPr>
        <w:pStyle w:val="Compact"/>
        <w:numPr>
          <w:ilvl w:val="0"/>
          <w:numId w:val="1001"/>
        </w:numPr>
      </w:pPr>
      <w:r>
        <w:rPr>
          <w:b/>
          <w:bCs/>
        </w:rPr>
        <w:t xml:space="preserve">Contact:</w:t>
      </w:r>
      <w:r>
        <w:t xml:space="preserve"> </w:t>
      </w:r>
      <w:hyperlink r:id="rId20">
        <w:r>
          <w:rPr>
            <w:rStyle w:val="Hyperlink"/>
          </w:rPr>
          <w:t xml:space="preserve">lennart.wittkuhn@uni-hamburg.de</w:t>
        </w:r>
      </w:hyperlink>
      <w:r>
        <w:t xml:space="preserve">, +49 (0)40 42838 5346</w:t>
      </w:r>
    </w:p>
    <w:p>
      <w:pPr>
        <w:pStyle w:val="FirstParagraph"/>
      </w:pPr>
      <w:r>
        <w:t xml:space="preserve">The dean’s office of the Faculty of Psychology and Human Movement Science at University of Hamburg was informed about this application and supports the proposal.</w:t>
      </w:r>
      <w:r>
        <w:t xml:space="preserve"> </w:t>
      </w:r>
      <w:r>
        <w:t xml:space="preserve">Proof can be provided upon request.</w:t>
      </w:r>
      <w:r>
        <w:t xml:space="preserve"> </w:t>
      </w:r>
      <w:r>
        <w:t xml:space="preserve">For any inquiries, please contact</w:t>
      </w:r>
      <w:r>
        <w:t xml:space="preserve"> </w:t>
      </w:r>
      <w:hyperlink r:id="rId21">
        <w:r>
          <w:rPr>
            <w:rStyle w:val="Hyperlink"/>
          </w:rPr>
          <w:t xml:space="preserve">dekanatsassistenz.pb@uni-hamburg.de</w:t>
        </w:r>
      </w:hyperlink>
      <w:r>
        <w:t xml:space="preserve">.</w:t>
      </w:r>
    </w:p>
    <w:bookmarkEnd w:id="22"/>
    <w:bookmarkStart w:id="36" w:name="report"/>
    <w:p>
      <w:pPr>
        <w:pStyle w:val="Heading2"/>
      </w:pPr>
      <w:r>
        <w:t xml:space="preserve">Report</w:t>
      </w:r>
    </w:p>
    <w:bookmarkStart w:id="24" w:name="background"/>
    <w:p>
      <w:pPr>
        <w:pStyle w:val="Heading3"/>
      </w:pPr>
      <w:r>
        <w:t xml:space="preserve">Background</w:t>
      </w:r>
    </w:p>
    <w:p>
      <w:pPr>
        <w:pStyle w:val="FirstParagraph"/>
      </w:pPr>
      <w:r>
        <w:t xml:space="preserve">The main goal of this project was to develop, pilot and document a practical approach to FAIR (findable, accessible, interoperable, reusable), open and reproducible teaching and educational materials.</w:t>
      </w:r>
      <w:r>
        <w:t xml:space="preserve"> </w:t>
      </w:r>
      <w:r>
        <w:t xml:space="preserve">In brief, this project addressed the issue that academic educational materials are rarely created and shared in ways that support reproduction, extension, and collaboration, in line with principles of open, FAIR and reproducible science</w:t>
      </w:r>
      <w:r>
        <w:t xml:space="preserve"> </w:t>
      </w:r>
      <w:r>
        <w:t xml:space="preserve">(Garcia et al., 2020;</w:t>
      </w:r>
      <w:r>
        <w:t xml:space="preserve"> </w:t>
      </w:r>
      <w:r>
        <w:t xml:space="preserve">Wilkinson et al.</w:t>
      </w:r>
      <w:r>
        <w:t xml:space="preserve">, 2016)</w:t>
      </w:r>
      <w:r>
        <w:t xml:space="preserve">.</w:t>
      </w:r>
      <w:r>
        <w:t xml:space="preserve"> </w:t>
      </w:r>
      <w:r>
        <w:t xml:space="preserve">The goal of this project was therefore to develop a concrete approach to implement the development of FAIR and reproducible teaching materials, pilot this approach in a concrete learning setting at University of Hamburg, as well as evaluate and document the experiences as guidelines for other researchers.</w:t>
      </w:r>
      <w:r>
        <w:t xml:space="preserve"> </w:t>
      </w:r>
      <w:r>
        <w:t xml:space="preserve">For further details on the background of this project, please see the project proposal at</w:t>
      </w:r>
      <w:r>
        <w:t xml:space="preserve"> </w:t>
      </w:r>
      <w:hyperlink r:id="rId23">
        <w:r>
          <w:rPr>
            <w:rStyle w:val="Hyperlink"/>
          </w:rPr>
          <w:t xml:space="preserve">https://lennartwittkuhn.com/fair-teaching-proposal/</w:t>
        </w:r>
      </w:hyperlink>
      <w:r>
        <w:t xml:space="preserve">.</w:t>
      </w:r>
    </w:p>
    <w:bookmarkEnd w:id="24"/>
    <w:bookmarkStart w:id="33" w:name="project-implementation-and-results"/>
    <w:p>
      <w:pPr>
        <w:pStyle w:val="Heading3"/>
      </w:pPr>
      <w:r>
        <w:t xml:space="preserve">Project Implementation and Results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opt/quarto/share/formats/docx/tip.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Overview of the original implementation plan</w:t>
            </w:r>
          </w:p>
        </w:tc>
      </w:tr>
      <w:tr>
        <w:trPr>
          <w:cantSplit/>
        </w:trPr>
        <w:tc>
          <w:tcPr>
            <w:tcMar>
              <w:top w:w="108" w:type="dxa"/>
              <w:bottom w:w="108" w:type="dxa"/>
            </w:tcMar>
          </w:tcPr>
          <w:p>
            <w:pPr>
              <w:pStyle w:val="Compact"/>
              <w:numPr>
                <w:ilvl w:val="0"/>
                <w:numId w:val="1002"/>
              </w:numPr>
            </w:pPr>
            <w:r>
              <w:t xml:space="preserve">Create a framework (in the form of a manual) for developing open educational resources (OER) in line with FAIR principles using</w:t>
            </w:r>
            <w:r>
              <w:t xml:space="preserve"> </w:t>
            </w:r>
            <w:hyperlink r:id="rId16">
              <w:r>
                <w:rPr>
                  <w:rStyle w:val="Hyperlink"/>
                </w:rPr>
                <w:t xml:space="preserve">Quarto</w:t>
              </w:r>
            </w:hyperlink>
            <w:r>
              <w:t xml:space="preserve"> </w:t>
            </w:r>
            <w:r>
              <w:t xml:space="preserve">and</w:t>
            </w:r>
            <w:r>
              <w:t xml:space="preserve"> </w:t>
            </w:r>
            <w:hyperlink r:id="rId17">
              <w:r>
                <w:rPr>
                  <w:rStyle w:val="Hyperlink"/>
                </w:rPr>
                <w:t xml:space="preserve">Git</w:t>
              </w:r>
            </w:hyperlink>
          </w:p>
          <w:p>
            <w:pPr>
              <w:pStyle w:val="Compact"/>
              <w:numPr>
                <w:ilvl w:val="0"/>
                <w:numId w:val="1002"/>
              </w:numPr>
            </w:pPr>
            <w:r>
              <w:t xml:space="preserve">Implement the framework in a concrete course (for example, in a seminar) in winter semester 2024/25</w:t>
            </w:r>
          </w:p>
          <w:p>
            <w:pPr>
              <w:pStyle w:val="Compact"/>
              <w:numPr>
                <w:ilvl w:val="0"/>
                <w:numId w:val="1002"/>
              </w:numPr>
            </w:pPr>
            <w:r>
              <w:t xml:space="preserve">Offer training to teachers at University of Hamburg to implement the framework in their own teaching</w:t>
            </w:r>
          </w:p>
          <w:p>
            <w:pPr>
              <w:pStyle w:val="Compact"/>
              <w:numPr>
                <w:ilvl w:val="0"/>
                <w:numId w:val="1002"/>
              </w:numPr>
            </w:pPr>
            <w:r>
              <w:t xml:space="preserve">Evaluate the impact of the teaching framework using surveys and interviews with teachers and students</w:t>
            </w:r>
          </w:p>
          <w:p>
            <w:pPr>
              <w:pStyle w:val="FirstParagraph"/>
            </w:pPr>
            <w:pPr>
              <w:spacing w:after="16"/>
            </w:pPr>
            <w:r>
              <w:t xml:space="preserve">For more details on the original implementation plan, please see the</w:t>
            </w:r>
            <w:r>
              <w:t xml:space="preserve"> </w:t>
            </w:r>
            <w:hyperlink r:id="rId23">
              <w:r>
                <w:rPr>
                  <w:rStyle w:val="Hyperlink"/>
                </w:rPr>
                <w:t xml:space="preserve">project proposal</w:t>
              </w:r>
            </w:hyperlink>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opt/quarto/share/formats/docx/tip.png" id="29"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Overview of actual implementation</w:t>
            </w:r>
          </w:p>
        </w:tc>
      </w:tr>
      <w:tr>
        <w:trPr>
          <w:cantSplit/>
        </w:trPr>
        <w:tc>
          <w:tcPr>
            <w:tcMar>
              <w:top w:w="108" w:type="dxa"/>
              <w:bottom w:w="108" w:type="dxa"/>
            </w:tcMar>
          </w:tcPr>
          <w:p>
            <w:pPr>
              <w:pStyle w:val="Compact"/>
              <w:numPr>
                <w:ilvl w:val="0"/>
                <w:numId w:val="1003"/>
              </w:numPr>
            </w:pPr>
            <w:r>
              <w:t xml:space="preserve">✅ We developed a framework for FAIR and reproducible teaching using</w:t>
            </w:r>
            <w:r>
              <w:t xml:space="preserve"> </w:t>
            </w:r>
            <w:hyperlink r:id="rId16">
              <w:r>
                <w:rPr>
                  <w:rStyle w:val="Hyperlink"/>
                </w:rPr>
                <w:t xml:space="preserve">Quarto</w:t>
              </w:r>
            </w:hyperlink>
            <w:r>
              <w:t xml:space="preserve"> </w:t>
            </w:r>
            <w:r>
              <w:t xml:space="preserve">and</w:t>
            </w:r>
            <w:r>
              <w:t xml:space="preserve"> </w:t>
            </w:r>
            <w:hyperlink r:id="rId17">
              <w:r>
                <w:rPr>
                  <w:rStyle w:val="Hyperlink"/>
                </w:rPr>
                <w:t xml:space="preserve">Git</w:t>
              </w:r>
            </w:hyperlink>
            <w:r>
              <w:t xml:space="preserve">, building on and extending existing documentation resources</w:t>
            </w:r>
          </w:p>
          <w:p>
            <w:pPr>
              <w:pStyle w:val="Compact"/>
              <w:numPr>
                <w:ilvl w:val="0"/>
                <w:numId w:val="1003"/>
              </w:numPr>
            </w:pPr>
            <w:r>
              <w:t xml:space="preserve">✅ We created workshop materials implementing the framework, publicly available at</w:t>
            </w:r>
            <w:r>
              <w:t xml:space="preserve"> </w:t>
            </w:r>
            <w:hyperlink r:id="rId30">
              <w:r>
                <w:rPr>
                  <w:rStyle w:val="Hyperlink"/>
                </w:rPr>
                <w:t xml:space="preserve">https://lennartwittkuhn.com/fair-teaching-course/</w:t>
              </w:r>
            </w:hyperlink>
          </w:p>
          <w:p>
            <w:pPr>
              <w:pStyle w:val="Compact"/>
              <w:numPr>
                <w:ilvl w:val="0"/>
                <w:numId w:val="1003"/>
              </w:numPr>
            </w:pPr>
            <w:r>
              <w:t xml:space="preserve">✅ We offered a full-day training workshop to research staff at University of Hamburg to implement the framework in their own teaching</w:t>
            </w:r>
          </w:p>
          <w:p>
            <w:pPr>
              <w:pStyle w:val="Compact"/>
              <w:numPr>
                <w:ilvl w:val="0"/>
                <w:numId w:val="1003"/>
              </w:numPr>
            </w:pPr>
            <w:r>
              <w:t xml:space="preserve">❌ We did not systematically evaluate the impact of the teaching framework (e.g., using surveys and interviews with teachers and students)</w:t>
            </w:r>
          </w:p>
          <w:p>
            <w:pPr>
              <w:pStyle w:val="FirstParagraph"/>
            </w:pPr>
            <w:pPr>
              <w:spacing w:after="16"/>
            </w:pPr>
            <w:r>
              <w:t xml:space="preserve">For more details on the original implementation plan, please see the</w:t>
            </w:r>
            <w:r>
              <w:t xml:space="preserve"> </w:t>
            </w:r>
            <w:hyperlink r:id="rId23">
              <w:r>
                <w:rPr>
                  <w:rStyle w:val="Hyperlink"/>
                </w:rPr>
                <w:t xml:space="preserve">project proposal</w:t>
              </w:r>
            </w:hyperlink>
            <w:r>
              <w:t xml:space="preserve">.</w:t>
            </w:r>
          </w:p>
          <w:p/>
        </w:tc>
      </w:tr>
    </w:tbl>
    <w:p>
      <w:pPr>
        <w:pStyle w:val="BodyText"/>
      </w:pPr>
      <w:r>
        <w:t xml:space="preserve">Overall, the project was implemented largely as planned, with some necessary adjustments.</w:t>
      </w:r>
      <w:r>
        <w:t xml:space="preserve"> </w:t>
      </w:r>
      <w:r>
        <w:t xml:space="preserve">Thanks to the funding provided, we were able to hire Mr. Reza Hakimazar, a Master’s student in Psychology at the University of Hamburg, as a research assistant (</w:t>
      </w:r>
      <w:r>
        <w:t xml:space="preserve">“Wissenschaftliche Hilfskraft”</w:t>
      </w:r>
      <w:r>
        <w:t xml:space="preserve">) starting on September 1, 2024.</w:t>
      </w:r>
      <w:r>
        <w:t xml:space="preserve"> </w:t>
      </w:r>
      <w:r>
        <w:t xml:space="preserve">As originally proposed, we first developed a framework for creating open educational resources (OER) in a transparent and reproducible manner, aligned with the FAIR principles</w:t>
      </w:r>
      <w:r>
        <w:t xml:space="preserve"> </w:t>
      </w:r>
      <w:r>
        <w:t xml:space="preserve">(</w:t>
      </w:r>
      <w:r>
        <w:t xml:space="preserve">Wilkinson et al.</w:t>
      </w:r>
      <w:r>
        <w:t xml:space="preserve">, 2016)</w:t>
      </w:r>
      <w:r>
        <w:t xml:space="preserve">, using the open-source software tools Quarto and Git.</w:t>
      </w:r>
    </w:p>
    <w:p>
      <w:pPr>
        <w:pStyle w:val="BodyText"/>
      </w:pPr>
      <w:r>
        <w:t xml:space="preserve">Regarding the framework documentation, we started with but eventually decided against creating a new standalone manual and instead focused our efforts on building upon two already extensive and high-quality existing resources: the official</w:t>
      </w:r>
      <w:r>
        <w:t xml:space="preserve"> </w:t>
      </w:r>
      <w:hyperlink r:id="rId31">
        <w:r>
          <w:rPr>
            <w:rStyle w:val="Hyperlink"/>
          </w:rPr>
          <w:t xml:space="preserve">Quarto documentation</w:t>
        </w:r>
      </w:hyperlink>
      <w:r>
        <w:t xml:space="preserve"> </w:t>
      </w:r>
      <w:r>
        <w:t xml:space="preserve">and the</w:t>
      </w:r>
      <w:r>
        <w:t xml:space="preserve"> </w:t>
      </w:r>
      <w:hyperlink r:id="rId32">
        <w:r>
          <w:rPr>
            <w:rStyle w:val="Hyperlink"/>
          </w:rPr>
          <w:t xml:space="preserve">Version Control Book</w:t>
        </w:r>
      </w:hyperlink>
      <w:r>
        <w:t xml:space="preserve">, an open educational resource on Git developed within our research group</w:t>
      </w:r>
      <w:r>
        <w:t xml:space="preserve"> </w:t>
      </w:r>
      <w:r>
        <w:t xml:space="preserve">(for preparatory work, see e.g., Plomp &amp; Wittkuhn, 2023)</w:t>
      </w:r>
      <w:r>
        <w:t xml:space="preserve">.</w:t>
      </w:r>
      <w:r>
        <w:t xml:space="preserve"> </w:t>
      </w:r>
      <w:r>
        <w:t xml:space="preserve">This decision reflected a commitment to avoiding duplication of effort and ensuring that our contributions would improve existing resources.</w:t>
      </w:r>
      <w:r>
        <w:t xml:space="preserve"> </w:t>
      </w:r>
      <w:r>
        <w:t xml:space="preserve">This approach is actually in line with the very principles of FAIR and reproducible science, which emphasize building upon and contributing to existing resources rather than creating isolated, redundant materials.</w:t>
      </w:r>
      <w:r>
        <w:t xml:space="preserve"> </w:t>
      </w:r>
      <w:r>
        <w:t xml:space="preserve">We then focused on developing concrete workshop materials that implemented the framework, which were designed to be openly accessible and reusable by others.</w:t>
      </w:r>
      <w:r>
        <w:t xml:space="preserve"> </w:t>
      </w:r>
      <w:r>
        <w:t xml:space="preserve">The resulting workshop materials are publicly accessible at</w:t>
      </w:r>
      <w:r>
        <w:t xml:space="preserve"> </w:t>
      </w:r>
      <w:hyperlink r:id="rId30">
        <w:r>
          <w:rPr>
            <w:rStyle w:val="Hyperlink"/>
          </w:rPr>
          <w:t xml:space="preserve">https://lennartwittkuhn.com/fair-teaching-course/</w:t>
        </w:r>
      </w:hyperlink>
      <w:r>
        <w:t xml:space="preserve">.</w:t>
      </w:r>
      <w:r>
        <w:t xml:space="preserve"> </w:t>
      </w:r>
      <w:r>
        <w:t xml:space="preserve">Their development followed our</w:t>
      </w:r>
      <w:r>
        <w:t xml:space="preserve"> </w:t>
      </w:r>
      <w:r>
        <w:t xml:space="preserve">“working-in-the-open”</w:t>
      </w:r>
      <w:r>
        <w:t xml:space="preserve"> </w:t>
      </w:r>
      <w:r>
        <w:t xml:space="preserve">philosophy, with the entire process made transparent and trackable on GitHub.</w:t>
      </w:r>
    </w:p>
    <w:p>
      <w:pPr>
        <w:pStyle w:val="BodyText"/>
      </w:pPr>
      <w:r>
        <w:t xml:space="preserve">We implemented the developed framework in a full-day workshop held at the University of Hamburg at the end of the winter semester 2025/26.</w:t>
      </w:r>
      <w:r>
        <w:t xml:space="preserve"> </w:t>
      </w:r>
      <w:r>
        <w:t xml:space="preserve">The workshop was designed for research staff at the Institute of Psychology and introduced participants to the use of Quarto and Git, with a particular focus on creating open educational resources such as websites, and presentations.</w:t>
      </w:r>
      <w:r>
        <w:t xml:space="preserve"> </w:t>
      </w:r>
      <w:r>
        <w:t xml:space="preserve">This enabled teaching staff to apply FAIR principles and reproducible methods in their own instructional materials.</w:t>
      </w:r>
    </w:p>
    <w:p>
      <w:pPr>
        <w:pStyle w:val="BodyText"/>
      </w:pPr>
      <w:r>
        <w:t xml:space="preserve">Originally, we also planned to evaluate the effectiveness of the approach by collecting feedback from both students and instructors through online surveys and structured interviews.</w:t>
      </w:r>
      <w:r>
        <w:t xml:space="preserve"> </w:t>
      </w:r>
      <w:r>
        <w:t xml:space="preserve">The resulting documentation was intended to inform a set of concrete recommendations for implementing FAIR and reproducible teaching practices, with the goal of making them reusable by educators and institutions beyond the project team.</w:t>
      </w:r>
      <w:r>
        <w:t xml:space="preserve"> </w:t>
      </w:r>
      <w:r>
        <w:t xml:space="preserve">However, as noted above and further explained below, this part of the project could not be realized within the current funding period.</w:t>
      </w:r>
    </w:p>
    <w:bookmarkEnd w:id="33"/>
    <w:bookmarkStart w:id="34" w:name="reflection"/>
    <w:p>
      <w:pPr>
        <w:pStyle w:val="Heading3"/>
      </w:pPr>
      <w:r>
        <w:t xml:space="preserve">Reflection</w:t>
      </w:r>
    </w:p>
    <w:p>
      <w:pPr>
        <w:pStyle w:val="FirstParagraph"/>
      </w:pPr>
      <w:r>
        <w:t xml:space="preserve">Overall, the project was implemented largely as planned, with some necessary adjustments.</w:t>
      </w:r>
      <w:r>
        <w:t xml:space="preserve"> </w:t>
      </w:r>
      <w:r>
        <w:t xml:space="preserve">In relation to our original project proposal, the following deviations and timeline adjustments occurred:</w:t>
      </w:r>
    </w:p>
    <w:p>
      <w:pPr>
        <w:numPr>
          <w:ilvl w:val="0"/>
          <w:numId w:val="1004"/>
        </w:numPr>
      </w:pPr>
      <w:r>
        <w:rPr>
          <w:b/>
          <w:bCs/>
        </w:rPr>
        <w:t xml:space="preserve">Change in Project Responsibility:</w:t>
      </w:r>
      <w:r>
        <w:t xml:space="preserve"> </w:t>
      </w:r>
      <w:r>
        <w:t xml:space="preserve">Due to a job change, the project’s principal investigator transferred responsibility for the project at the end of April 2025 - with the foundation’s approval - to the research group leader Prof. Nicolas Schuck.</w:t>
      </w:r>
    </w:p>
    <w:p>
      <w:pPr>
        <w:numPr>
          <w:ilvl w:val="0"/>
          <w:numId w:val="1004"/>
        </w:numPr>
      </w:pPr>
      <w:r>
        <w:rPr>
          <w:b/>
          <w:bCs/>
        </w:rPr>
        <w:t xml:space="preserve">Rescheduling of Workshop:</w:t>
      </w:r>
      <w:r>
        <w:t xml:space="preserve"> </w:t>
      </w:r>
      <w:r>
        <w:t xml:space="preserve">The workshop, initially planned for the Winter Semester 2024/25, was postponed to the end of the Winter Semester 2025/26.</w:t>
      </w:r>
      <w:r>
        <w:t xml:space="preserve"> </w:t>
      </w:r>
      <w:r>
        <w:t xml:space="preserve">This shift was necessary due to the change in project leadership and because the original timeline proved overly optimistic.</w:t>
      </w:r>
      <w:r>
        <w:t xml:space="preserve"> </w:t>
      </w:r>
      <w:r>
        <w:t xml:space="preserve">In particular, substantial progress could only begin once funding was secured and Mr. Reza Hakimazar started his role as research assistant.</w:t>
      </w:r>
    </w:p>
    <w:p>
      <w:pPr>
        <w:numPr>
          <w:ilvl w:val="0"/>
          <w:numId w:val="1004"/>
        </w:numPr>
      </w:pPr>
      <w:r>
        <w:rPr>
          <w:b/>
          <w:bCs/>
        </w:rPr>
        <w:t xml:space="preserve">Scope Adjustment: Framework Documentation:</w:t>
      </w:r>
      <w:r>
        <w:t xml:space="preserve"> </w:t>
      </w:r>
      <w:r>
        <w:t xml:space="preserve">Rather than developing a new standalone manual, we chose to extend and build upon existing, well-established resources — the Quarto documentation and the Version Control Book.</w:t>
      </w:r>
      <w:r>
        <w:t xml:space="preserve"> </w:t>
      </w:r>
      <w:r>
        <w:t xml:space="preserve">This decision allowed us to invest our efforts more effectively, avoid duplication, and contribute to existing resources.</w:t>
      </w:r>
    </w:p>
    <w:p>
      <w:pPr>
        <w:numPr>
          <w:ilvl w:val="0"/>
          <w:numId w:val="1004"/>
        </w:numPr>
      </w:pPr>
      <w:r>
        <w:rPr>
          <w:b/>
          <w:bCs/>
        </w:rPr>
        <w:t xml:space="preserve">Postponement of Conference Participation</w:t>
      </w:r>
      <w:r>
        <w:t xml:space="preserve"> </w:t>
      </w:r>
      <w:r>
        <w:t xml:space="preserve">We had planned to present initial results at the TURN 2024 conference and allocate part of the project funds for this purpose.</w:t>
      </w:r>
      <w:r>
        <w:t xml:space="preserve"> </w:t>
      </w:r>
      <w:r>
        <w:t xml:space="preserve">However, we decided to delay dissemination until a later stage, when the project outcomes would be more mature.</w:t>
      </w:r>
      <w:r>
        <w:t xml:space="preserve"> </w:t>
      </w:r>
      <w:r>
        <w:t xml:space="preserve">At the conclusion of the current funding period, it remains unclear to what extent the results will be presented to a broader academic audience, beyond the public sharing of the workshop materials.</w:t>
      </w:r>
    </w:p>
    <w:p>
      <w:pPr>
        <w:numPr>
          <w:ilvl w:val="0"/>
          <w:numId w:val="1004"/>
        </w:numPr>
      </w:pPr>
      <w:r>
        <w:rPr>
          <w:b/>
          <w:bCs/>
        </w:rPr>
        <w:t xml:space="preserve">Evaluation Activities Not Realized</w:t>
      </w:r>
      <w:r>
        <w:t xml:space="preserve"> </w:t>
      </w:r>
      <w:r>
        <w:t xml:space="preserve">Originally, we intended to evaluate the effectiveness of the framework by collecting feedback from both students and instructors through online surveys and structured interviews.</w:t>
      </w:r>
      <w:r>
        <w:t xml:space="preserve"> </w:t>
      </w:r>
      <w:r>
        <w:t xml:space="preserve">The insights gathered were meant to support a set of concrete, reusable recommendations for implementing FAIR and reproducible teaching practices.</w:t>
      </w:r>
      <w:r>
        <w:t xml:space="preserve"> </w:t>
      </w:r>
      <w:r>
        <w:t xml:space="preserve">Unfortunately, this component could not be realized within the current funding period due to time constraints.</w:t>
      </w:r>
      <w:r>
        <w:t xml:space="preserve"> </w:t>
      </w:r>
      <w:r>
        <w:t xml:space="preserve">In particular, it was not possible during the project period to follow up on whether workshop participants subsequently implemented the taught practices in their own teaching.</w:t>
      </w:r>
    </w:p>
    <w:bookmarkEnd w:id="34"/>
    <w:bookmarkStart w:id="35" w:name="outlook"/>
    <w:p>
      <w:pPr>
        <w:pStyle w:val="Heading3"/>
      </w:pPr>
      <w:r>
        <w:t xml:space="preserve">Outlook</w:t>
      </w:r>
    </w:p>
    <w:p>
      <w:pPr>
        <w:pStyle w:val="FirstParagraph"/>
      </w:pPr>
      <w:r>
        <w:t xml:space="preserve">All materials developed as part of the project will remain openly accessible.</w:t>
      </w:r>
      <w:r>
        <w:t xml:space="preserve"> </w:t>
      </w:r>
      <w:r>
        <w:t xml:space="preserve">In line with the principles of FAIR and reproducible teaching, they can be reused, adapted, and extended by others.</w:t>
      </w:r>
      <w:r>
        <w:t xml:space="preserve"> </w:t>
      </w:r>
      <w:r>
        <w:t xml:space="preserve">The workshop materials are freely available at</w:t>
      </w:r>
      <w:r>
        <w:t xml:space="preserve"> </w:t>
      </w:r>
      <w:hyperlink r:id="rId30">
        <w:r>
          <w:rPr>
            <w:rStyle w:val="Hyperlink"/>
          </w:rPr>
          <w:t xml:space="preserve">https://lennartwittkuhn.com/fair-teaching-course/</w:t>
        </w:r>
      </w:hyperlink>
      <w:r>
        <w:t xml:space="preserve">, and the Version Control Book — extended as part of this project — continues to be openly accessible at</w:t>
      </w:r>
      <w:r>
        <w:t xml:space="preserve"> </w:t>
      </w:r>
      <w:hyperlink r:id="rId32">
        <w:r>
          <w:rPr>
            <w:rStyle w:val="Hyperlink"/>
          </w:rPr>
          <w:t xml:space="preserve">https://lennartwittkuhn.com/version-control-book/</w:t>
        </w:r>
      </w:hyperlink>
      <w:r>
        <w:t xml:space="preserve">.</w:t>
      </w:r>
      <w:r>
        <w:t xml:space="preserve"> </w:t>
      </w:r>
      <w:r>
        <w:t xml:space="preserve">The workshop held at the Institute of Psychology has laid the groundwork for further adoption of these principles by other educators within the institution.</w:t>
      </w:r>
      <w:r>
        <w:t xml:space="preserve"> </w:t>
      </w:r>
      <w:r>
        <w:t xml:space="preserve">There is also the potential for the workshop format to be continued and repeated in the future, based on demand and interest.</w:t>
      </w:r>
      <w:r>
        <w:t xml:space="preserve"> </w:t>
      </w:r>
      <w:r>
        <w:t xml:space="preserve">We believe that, thanks to the open approach taken throughout the project, the results will have a lasting impact beyond the original funding period.</w:t>
      </w:r>
      <w:r>
        <w:t xml:space="preserve"> </w:t>
      </w:r>
      <w:r>
        <w:t xml:space="preserve">The support provided by the funding was essential in enabling the development and dissemination of these sustainable teaching practices.</w:t>
      </w:r>
    </w:p>
    <w:bookmarkEnd w:id="35"/>
    <w:bookmarkEnd w:id="36"/>
    <w:bookmarkStart w:id="40" w:name="acknowledgements"/>
    <w:p>
      <w:pPr>
        <w:pStyle w:val="Heading2"/>
      </w:pPr>
      <w:r>
        <w:t xml:space="preserve">Acknowledgements</w:t>
      </w:r>
    </w:p>
    <w:p>
      <w:pPr>
        <w:pStyle w:val="FirstParagraph"/>
      </w:pPr>
      <w:r>
        <w:t xml:space="preserve">This work was funded by the</w:t>
      </w:r>
      <w:r>
        <w:t xml:space="preserve"> </w:t>
      </w:r>
      <w:r>
        <w:t xml:space="preserve">“Claussen-Simon Fund for Science &amp; Higher Education”</w:t>
      </w:r>
      <w:r>
        <w:t xml:space="preserve"> </w:t>
      </w:r>
      <w:r>
        <w:t xml:space="preserve">by the</w:t>
      </w:r>
      <w:r>
        <w:t xml:space="preserve"> </w:t>
      </w:r>
      <w:hyperlink r:id="rId37">
        <w:r>
          <w:rPr>
            <w:rStyle w:val="Hyperlink"/>
          </w:rPr>
          <w:t xml:space="preserve">Claussen-Simon Foundation</w:t>
        </w:r>
      </w:hyperlink>
      <w:r>
        <w:t xml:space="preserve">.</w:t>
      </w:r>
    </w:p>
    <w:p>
      <w:pPr>
        <w:pStyle w:val="BodyText"/>
      </w:pPr>
      <w:r>
        <w:t xml:space="preserve">We thank Alexa Ruel (</w:t>
      </w:r>
      <w:hyperlink r:id="rId38">
        <w:r>
          <w:rPr>
            <w:rStyle w:val="Hyperlink"/>
          </w:rPr>
          <w:t xml:space="preserve">https://orcid.org/0000-0003-4119-0659</w:t>
        </w:r>
      </w:hyperlink>
      <w:r>
        <w:t xml:space="preserve">) and Konrad Pagenstedt (</w:t>
      </w:r>
      <w:hyperlink r:id="rId39">
        <w:r>
          <w:rPr>
            <w:rStyle w:val="Hyperlink"/>
          </w:rPr>
          <w:t xml:space="preserve">https://orcid.org/0009-0000-6867-1546</w:t>
        </w:r>
      </w:hyperlink>
      <w:r>
        <w:t xml:space="preserve">) for helpful feedback on a previous version of this proposal.</w:t>
      </w:r>
    </w:p>
    <w:bookmarkEnd w:id="40"/>
    <w:bookmarkStart w:id="64" w:name="references"/>
    <w:p>
      <w:pPr>
        <w:pStyle w:val="Heading2"/>
      </w:pPr>
      <w:r>
        <w:t xml:space="preserve">References</w:t>
      </w:r>
    </w:p>
    <w:bookmarkStart w:id="63" w:name="refs"/>
    <w:bookmarkStart w:id="42" w:name="ref-baker2016"/>
    <w:p>
      <w:pPr>
        <w:pStyle w:val="Bibliography"/>
      </w:pPr>
      <w:r>
        <w:t xml:space="preserve">Baker, M. (2016). 1,500 scientists lift the lid on reproducibility.</w:t>
      </w:r>
      <w:r>
        <w:t xml:space="preserve"> </w:t>
      </w:r>
      <w:r>
        <w:rPr>
          <w:i/>
          <w:iCs/>
        </w:rPr>
        <w:t xml:space="preserve">Nature</w:t>
      </w:r>
      <w:r>
        <w:t xml:space="preserve">,</w:t>
      </w:r>
      <w:r>
        <w:t xml:space="preserve"> </w:t>
      </w:r>
      <w:r>
        <w:rPr>
          <w:i/>
          <w:iCs/>
        </w:rPr>
        <w:t xml:space="preserve">533</w:t>
      </w:r>
      <w:r>
        <w:t xml:space="preserve">(7604), 452–454.</w:t>
      </w:r>
      <w:r>
        <w:t xml:space="preserve"> </w:t>
      </w:r>
      <w:hyperlink r:id="rId41">
        <w:r>
          <w:rPr>
            <w:rStyle w:val="Hyperlink"/>
          </w:rPr>
          <w:t xml:space="preserve">https://doi.org/10.1038/533452a</w:t>
        </w:r>
      </w:hyperlink>
    </w:p>
    <w:bookmarkEnd w:id="42"/>
    <w:bookmarkStart w:id="44" w:name="ref-crüwell2023"/>
    <w:p>
      <w:pPr>
        <w:pStyle w:val="Bibliography"/>
      </w:pPr>
      <w:r>
        <w:t xml:space="preserve">Crüwell, S., Apthorp, D., Baker, B. J., Colling, L., Elson, M., Geiger, S. J., Lobentanzer, S., Monéger, J., Patterson, A., Schwarzkopf, D. S., Zaneva, M., &amp; Brown, N. J. L. (2023). What</w:t>
      </w:r>
      <w:r>
        <w:t xml:space="preserve">’</w:t>
      </w:r>
      <w:r>
        <w:t xml:space="preserve">s in a badge? A computational reproducibility investigation of the open data badge policy in one issue of</w:t>
      </w:r>
      <w:r>
        <w:t xml:space="preserve"> </w:t>
      </w:r>
      <w:r>
        <w:rPr>
          <w:i/>
          <w:iCs/>
        </w:rPr>
        <w:t xml:space="preserve">Psychological Science</w:t>
      </w:r>
      <w:r>
        <w:t xml:space="preserve">.</w:t>
      </w:r>
      <w:r>
        <w:t xml:space="preserve"> </w:t>
      </w:r>
      <w:r>
        <w:rPr>
          <w:i/>
          <w:iCs/>
        </w:rPr>
        <w:t xml:space="preserve">Psychological Science</w:t>
      </w:r>
      <w:r>
        <w:t xml:space="preserve">,</w:t>
      </w:r>
      <w:r>
        <w:t xml:space="preserve"> </w:t>
      </w:r>
      <w:r>
        <w:rPr>
          <w:i/>
          <w:iCs/>
        </w:rPr>
        <w:t xml:space="preserve">34</w:t>
      </w:r>
      <w:r>
        <w:t xml:space="preserve">(4), 512–522.</w:t>
      </w:r>
      <w:r>
        <w:t xml:space="preserve"> </w:t>
      </w:r>
      <w:hyperlink r:id="rId43">
        <w:r>
          <w:rPr>
            <w:rStyle w:val="Hyperlink"/>
          </w:rPr>
          <w:t xml:space="preserve">https://doi.org/10.1177/09567976221140828</w:t>
        </w:r>
      </w:hyperlink>
    </w:p>
    <w:bookmarkEnd w:id="44"/>
    <w:bookmarkStart w:id="46" w:name="ref-garcia2020"/>
    <w:p>
      <w:pPr>
        <w:pStyle w:val="Bibliography"/>
      </w:pPr>
      <w:r>
        <w:t xml:space="preserve">Garcia, L., Batut, B., Burke, M. L., Kuzak, M., Psomopoulos, F., Arcila, R., Attwood, T. K., Beard, N., Carvalho-Silva, D., Dimopoulos, A. C., Angel, V. D. del, Dumontier, M., Gurwitz, K. T., Krause, R., McQuilton, P., Le Pera, L., Morgan, S. L., Rauste, P., Via, A., … Palagi, P. M. (2020). Ten simple rules for making training materials FAIR.</w:t>
      </w:r>
      <w:r>
        <w:t xml:space="preserve"> </w:t>
      </w:r>
      <w:r>
        <w:rPr>
          <w:i/>
          <w:iCs/>
        </w:rPr>
        <w:t xml:space="preserve">PLOS Computational Biology</w:t>
      </w:r>
      <w:r>
        <w:t xml:space="preserve">,</w:t>
      </w:r>
      <w:r>
        <w:t xml:space="preserve"> </w:t>
      </w:r>
      <w:r>
        <w:rPr>
          <w:i/>
          <w:iCs/>
        </w:rPr>
        <w:t xml:space="preserve">16</w:t>
      </w:r>
      <w:r>
        <w:t xml:space="preserve">(5), e1007854.</w:t>
      </w:r>
      <w:r>
        <w:t xml:space="preserve"> </w:t>
      </w:r>
      <w:hyperlink r:id="rId45">
        <w:r>
          <w:rPr>
            <w:rStyle w:val="Hyperlink"/>
          </w:rPr>
          <w:t xml:space="preserve">https://doi.org/10.1371/journal.pcbi.1007854</w:t>
        </w:r>
      </w:hyperlink>
    </w:p>
    <w:bookmarkEnd w:id="46"/>
    <w:bookmarkStart w:id="48" w:name="ref-hardwicke2021"/>
    <w:p>
      <w:pPr>
        <w:pStyle w:val="Bibliography"/>
      </w:pPr>
      <w:r>
        <w:t xml:space="preserve">Hardwicke, T. E., Bohn, M., MacDonald, K., Hembacher, E., Nuijten, M. B., Peloquin, B. N., deMayo, B. E., Long, B., Yoon, E. J., &amp; Frank, M. C.</w:t>
      </w:r>
      <w:r>
        <w:t xml:space="preserve"> (2021). Analytic reproducibility in articles receiving open data badges at the journal</w:t>
      </w:r>
      <w:r>
        <w:t xml:space="preserve"> </w:t>
      </w:r>
      <w:r>
        <w:rPr>
          <w:i/>
          <w:iCs/>
        </w:rPr>
        <w:t xml:space="preserve">Psychological Science</w:t>
      </w:r>
      <w:r>
        <w:t xml:space="preserve"> </w:t>
      </w:r>
      <w:r>
        <w:t xml:space="preserve">: An observational study.</w:t>
      </w:r>
      <w:r>
        <w:t xml:space="preserve"> </w:t>
      </w:r>
      <w:r>
        <w:rPr>
          <w:i/>
          <w:iCs/>
        </w:rPr>
        <w:t xml:space="preserve">Royal Society Open Science</w:t>
      </w:r>
      <w:r>
        <w:t xml:space="preserve">,</w:t>
      </w:r>
      <w:r>
        <w:t xml:space="preserve"> </w:t>
      </w:r>
      <w:r>
        <w:rPr>
          <w:i/>
          <w:iCs/>
        </w:rPr>
        <w:t xml:space="preserve">8</w:t>
      </w:r>
      <w:r>
        <w:t xml:space="preserve">(1).</w:t>
      </w:r>
      <w:r>
        <w:t xml:space="preserve"> </w:t>
      </w:r>
      <w:hyperlink r:id="rId47">
        <w:r>
          <w:rPr>
            <w:rStyle w:val="Hyperlink"/>
          </w:rPr>
          <w:t xml:space="preserve">https://doi.org/10.1098/rsos.201494</w:t>
        </w:r>
      </w:hyperlink>
    </w:p>
    <w:bookmarkEnd w:id="48"/>
    <w:bookmarkStart w:id="50" w:name="ref-munafò2017"/>
    <w:p>
      <w:pPr>
        <w:pStyle w:val="Bibliography"/>
      </w:pPr>
      <w:r>
        <w:t xml:space="preserve">Munafò, M. R., Nosek, B. A., Bishop, D. V. M., Button, K. S., Chambers, C. D., Percie du Sert, N., Simonsohn, U., Wagenmakers, E.-J., Ware, J. J., &amp; Ioannidis, J. P. A. (2017). A manifesto for reproducible science.</w:t>
      </w:r>
      <w:r>
        <w:t xml:space="preserve"> </w:t>
      </w:r>
      <w:r>
        <w:rPr>
          <w:i/>
          <w:iCs/>
        </w:rPr>
        <w:t xml:space="preserve">Nature Human Behaviour</w:t>
      </w:r>
      <w:r>
        <w:t xml:space="preserve">,</w:t>
      </w:r>
      <w:r>
        <w:t xml:space="preserve"> </w:t>
      </w:r>
      <w:r>
        <w:rPr>
          <w:i/>
          <w:iCs/>
        </w:rPr>
        <w:t xml:space="preserve">1</w:t>
      </w:r>
      <w:r>
        <w:t xml:space="preserve">(1).</w:t>
      </w:r>
      <w:r>
        <w:t xml:space="preserve"> </w:t>
      </w:r>
      <w:hyperlink r:id="rId49">
        <w:r>
          <w:rPr>
            <w:rStyle w:val="Hyperlink"/>
          </w:rPr>
          <w:t xml:space="preserve">https://doi.org/10.1038/s41562-016-0021</w:t>
        </w:r>
      </w:hyperlink>
    </w:p>
    <w:bookmarkEnd w:id="50"/>
    <w:bookmarkStart w:id="52" w:name="ref-obels2020"/>
    <w:p>
      <w:pPr>
        <w:pStyle w:val="Bibliography"/>
      </w:pPr>
      <w:r>
        <w:t xml:space="preserve">Obels, P., Lakens, D., Coles, N. A., Gottfried, J., &amp; Green, S. A. (2020). Analysis of open data and computational reproducibility in registered reports in psychology.</w:t>
      </w:r>
      <w:r>
        <w:t xml:space="preserve"> </w:t>
      </w:r>
      <w:r>
        <w:rPr>
          <w:i/>
          <w:iCs/>
        </w:rPr>
        <w:t xml:space="preserve">Advances in Methods and Practices in Psychological Science</w:t>
      </w:r>
      <w:r>
        <w:t xml:space="preserve">,</w:t>
      </w:r>
      <w:r>
        <w:t xml:space="preserve"> </w:t>
      </w:r>
      <w:r>
        <w:rPr>
          <w:i/>
          <w:iCs/>
        </w:rPr>
        <w:t xml:space="preserve">3</w:t>
      </w:r>
      <w:r>
        <w:t xml:space="preserve">(2), 229–237.</w:t>
      </w:r>
      <w:r>
        <w:t xml:space="preserve"> </w:t>
      </w:r>
      <w:hyperlink r:id="rId51">
        <w:r>
          <w:rPr>
            <w:rStyle w:val="Hyperlink"/>
          </w:rPr>
          <w:t xml:space="preserve">https://doi.org/10.1177/2515245920918872</w:t>
        </w:r>
      </w:hyperlink>
    </w:p>
    <w:bookmarkEnd w:id="52"/>
    <w:bookmarkStart w:id="54" w:name="ref-opensciencecollaboration2015"/>
    <w:p>
      <w:pPr>
        <w:pStyle w:val="Bibliography"/>
      </w:pPr>
      <w:r>
        <w:t xml:space="preserve">Open Science Collaboration. (2015). Estimating the reproducibility of psychological science.</w:t>
      </w:r>
      <w:r>
        <w:t xml:space="preserve"> </w:t>
      </w:r>
      <w:r>
        <w:rPr>
          <w:i/>
          <w:iCs/>
        </w:rPr>
        <w:t xml:space="preserve">Science</w:t>
      </w:r>
      <w:r>
        <w:t xml:space="preserve">,</w:t>
      </w:r>
      <w:r>
        <w:t xml:space="preserve"> </w:t>
      </w:r>
      <w:r>
        <w:rPr>
          <w:i/>
          <w:iCs/>
        </w:rPr>
        <w:t xml:space="preserve">349</w:t>
      </w:r>
      <w:r>
        <w:t xml:space="preserve">(6251).</w:t>
      </w:r>
      <w:r>
        <w:t xml:space="preserve"> </w:t>
      </w:r>
      <w:hyperlink r:id="rId53">
        <w:r>
          <w:rPr>
            <w:rStyle w:val="Hyperlink"/>
          </w:rPr>
          <w:t xml:space="preserve">https://doi.org/10.1126/science.aac4716</w:t>
        </w:r>
      </w:hyperlink>
    </w:p>
    <w:bookmarkEnd w:id="54"/>
    <w:bookmarkStart w:id="56" w:name="ref-plomp2023"/>
    <w:p>
      <w:pPr>
        <w:pStyle w:val="Bibliography"/>
      </w:pPr>
      <w:r>
        <w:t xml:space="preserve">Plomp, E., &amp; Wittkuhn, L. (2023).</w:t>
      </w:r>
      <w:r>
        <w:t xml:space="preserve"> </w:t>
      </w:r>
      <w:r>
        <w:rPr>
          <w:i/>
          <w:iCs/>
        </w:rPr>
        <w:t xml:space="preserve">Reproducible and FAIR teaching materials</w:t>
      </w:r>
      <w:r>
        <w:t xml:space="preserve">. Zenodo.</w:t>
      </w:r>
      <w:r>
        <w:t xml:space="preserve"> </w:t>
      </w:r>
      <w:hyperlink r:id="rId55">
        <w:r>
          <w:rPr>
            <w:rStyle w:val="Hyperlink"/>
          </w:rPr>
          <w:t xml:space="preserve">https://doi.org/10.5281/ZENODO.8296951</w:t>
        </w:r>
      </w:hyperlink>
    </w:p>
    <w:bookmarkEnd w:id="56"/>
    <w:bookmarkStart w:id="58" w:name="ref-turingway2022"/>
    <w:p>
      <w:pPr>
        <w:pStyle w:val="Bibliography"/>
      </w:pPr>
      <w:r>
        <w:t xml:space="preserve">The Turing Way Community. (2022).</w:t>
      </w:r>
      <w:r>
        <w:t xml:space="preserve"> </w:t>
      </w:r>
      <w:r>
        <w:rPr>
          <w:i/>
          <w:iCs/>
        </w:rPr>
        <w:t xml:space="preserve">The Turing Way</w:t>
      </w:r>
      <w:r>
        <w:rPr>
          <w:i/>
          <w:iCs/>
        </w:rPr>
        <w:t xml:space="preserve">: A handbook for reproducible, ethical and collaborative research</w:t>
      </w:r>
      <w:r>
        <w:t xml:space="preserve">. Zenodo.</w:t>
      </w:r>
      <w:r>
        <w:t xml:space="preserve"> </w:t>
      </w:r>
      <w:hyperlink r:id="rId57">
        <w:r>
          <w:rPr>
            <w:rStyle w:val="Hyperlink"/>
          </w:rPr>
          <w:t xml:space="preserve">https://doi.org/10.5281/ZENODO.7625728</w:t>
        </w:r>
      </w:hyperlink>
    </w:p>
    <w:bookmarkEnd w:id="58"/>
    <w:bookmarkStart w:id="60" w:name="ref-wicherts2006"/>
    <w:p>
      <w:pPr>
        <w:pStyle w:val="Bibliography"/>
      </w:pPr>
      <w:r>
        <w:t xml:space="preserve">Wicherts, J. M., Borsboom, D., Kats, J., &amp; Molenaar, D. (2006). The poor availability of psychological research data for reanalysis.</w:t>
      </w:r>
      <w:r>
        <w:t xml:space="preserve"> </w:t>
      </w:r>
      <w:r>
        <w:rPr>
          <w:i/>
          <w:iCs/>
        </w:rPr>
        <w:t xml:space="preserve">American Psychologist</w:t>
      </w:r>
      <w:r>
        <w:t xml:space="preserve">,</w:t>
      </w:r>
      <w:r>
        <w:t xml:space="preserve"> </w:t>
      </w:r>
      <w:r>
        <w:rPr>
          <w:i/>
          <w:iCs/>
        </w:rPr>
        <w:t xml:space="preserve">61</w:t>
      </w:r>
      <w:r>
        <w:t xml:space="preserve">(7), 726–728.</w:t>
      </w:r>
      <w:r>
        <w:t xml:space="preserve"> </w:t>
      </w:r>
      <w:hyperlink r:id="rId59">
        <w:r>
          <w:rPr>
            <w:rStyle w:val="Hyperlink"/>
          </w:rPr>
          <w:t xml:space="preserve">https://doi.org/10.1037/0003-066x.61.7.726</w:t>
        </w:r>
      </w:hyperlink>
    </w:p>
    <w:bookmarkEnd w:id="60"/>
    <w:bookmarkStart w:id="62" w:name="ref-wilkinson2016"/>
    <w:p>
      <w:pPr>
        <w:pStyle w:val="Bibliography"/>
      </w:pPr>
      <w:r>
        <w:t xml:space="preserve">Wilkinson, M. D., Dumontier, M., Aalbersberg, Ij. J., Appleton, G., Axton, M., Baak, A., Blomberg, N., Boiten, J.-W., Silva Santos, L. B. da, Bourne, P. E., Bouwman, J., Brookes, A. J., Clark, T., Crosas, M., Dillo, I., Dumon, O., Edmunds, S., Evelo, C. T., Finkers, R., … Mons, B.</w:t>
      </w:r>
      <w:r>
        <w:t xml:space="preserve"> (2016). The FAIR guiding principles for scientific data management and stewardship.</w:t>
      </w:r>
      <w:r>
        <w:t xml:space="preserve"> </w:t>
      </w:r>
      <w:r>
        <w:rPr>
          <w:i/>
          <w:iCs/>
        </w:rPr>
        <w:t xml:space="preserve">Scientific Data</w:t>
      </w:r>
      <w:r>
        <w:t xml:space="preserve">,</w:t>
      </w:r>
      <w:r>
        <w:t xml:space="preserve"> </w:t>
      </w:r>
      <w:r>
        <w:rPr>
          <w:i/>
          <w:iCs/>
        </w:rPr>
        <w:t xml:space="preserve">3</w:t>
      </w:r>
      <w:r>
        <w:t xml:space="preserve">(1).</w:t>
      </w:r>
      <w:r>
        <w:t xml:space="preserve"> </w:t>
      </w:r>
      <w:hyperlink r:id="rId61">
        <w:r>
          <w:rPr>
            <w:rStyle w:val="Hyperlink"/>
          </w:rPr>
          <w:t xml:space="preserve">https://doi.org/10.1038/sdata.2016.18</w:t>
        </w:r>
      </w:hyperlink>
    </w:p>
    <w:bookmarkEnd w:id="62"/>
    <w:bookmarkEnd w:id="63"/>
    <w:bookmarkEnd w:id="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image" Id="rId25" Target="media/rId25.png" /><Relationship Type="http://schemas.openxmlformats.org/officeDocument/2006/relationships/image" Id="rId71" Target="media/rId71.svg" /><Relationship Type="http://schemas.openxmlformats.org/officeDocument/2006/relationships/hyperlink" Id="rId65" Target="%7B%7B%3C%20var%20links.codeberg-link%20%3E%7D%7D" TargetMode="External" /><Relationship Type="http://schemas.openxmlformats.org/officeDocument/2006/relationships/hyperlink" Id="rId17" Target="%7B%7B%3C%20var%20links.git-link%20%3E%7D%7D" TargetMode="External" /><Relationship Type="http://schemas.openxmlformats.org/officeDocument/2006/relationships/hyperlink" Id="rId66" Target="%7B%7B%3C%20var%20links.github-link%20%3E%7D%7D" TargetMode="External" /><Relationship Type="http://schemas.openxmlformats.org/officeDocument/2006/relationships/hyperlink" Id="rId67" Target="%7B%7B%3C%20var%20links.gitlab-link%20%3E%7D%7D" TargetMode="External" /><Relationship Type="http://schemas.openxmlformats.org/officeDocument/2006/relationships/hyperlink" Id="rId68" Target="%7B%7B%3C%20var%20links.gitlab-uhh-link%20%3E%7D%7D" TargetMode="External" /><Relationship Type="http://schemas.openxmlformats.org/officeDocument/2006/relationships/hyperlink" Id="rId69" Target="%7B%7B%3C%20var%20links.openolat-uhh-link%20%3E%7D%7D" TargetMode="External" /><Relationship Type="http://schemas.openxmlformats.org/officeDocument/2006/relationships/hyperlink" Id="rId70" Target="%7B%7B%3C%20var%20links.posit-link%20%3E%7D%7D" TargetMode="External" /><Relationship Type="http://schemas.openxmlformats.org/officeDocument/2006/relationships/hyperlink" Id="rId16" Target="%7B%7B%3C%20var%20links.quarto-link%20%3E%7D%7D" TargetMode="External" /><Relationship Type="http://schemas.openxmlformats.org/officeDocument/2006/relationships/hyperlink" Id="rId15" Target="Creative Commons Attribution 4.0 International (CC BY 4.0)" TargetMode="External" /><Relationship Type="http://schemas.openxmlformats.org/officeDocument/2006/relationships/hyperlink" Id="rId14" Target="https://creativecommons.org/licenses/by/4.0/" TargetMode="External" /><Relationship Type="http://schemas.openxmlformats.org/officeDocument/2006/relationships/hyperlink" Id="rId59" Target="https://doi.org/10.1037/0003-066x.61.7.726" TargetMode="External" /><Relationship Type="http://schemas.openxmlformats.org/officeDocument/2006/relationships/hyperlink" Id="rId41" Target="https://doi.org/10.1038/533452a" TargetMode="External" /><Relationship Type="http://schemas.openxmlformats.org/officeDocument/2006/relationships/hyperlink" Id="rId49" Target="https://doi.org/10.1038/s41562-016-0021" TargetMode="External" /><Relationship Type="http://schemas.openxmlformats.org/officeDocument/2006/relationships/hyperlink" Id="rId61" Target="https://doi.org/10.1038/sdata.2016.18" TargetMode="External" /><Relationship Type="http://schemas.openxmlformats.org/officeDocument/2006/relationships/hyperlink" Id="rId47" Target="https://doi.org/10.1098/rsos.201494" TargetMode="External" /><Relationship Type="http://schemas.openxmlformats.org/officeDocument/2006/relationships/hyperlink" Id="rId53" Target="https://doi.org/10.1126/science.aac4716" TargetMode="External" /><Relationship Type="http://schemas.openxmlformats.org/officeDocument/2006/relationships/hyperlink" Id="rId43" Target="https://doi.org/10.1177/09567976221140828" TargetMode="External" /><Relationship Type="http://schemas.openxmlformats.org/officeDocument/2006/relationships/hyperlink" Id="rId51" Target="https://doi.org/10.1177/2515245920918872" TargetMode="External" /><Relationship Type="http://schemas.openxmlformats.org/officeDocument/2006/relationships/hyperlink" Id="rId45" Target="https://doi.org/10.1371/journal.pcbi.1007854" TargetMode="External" /><Relationship Type="http://schemas.openxmlformats.org/officeDocument/2006/relationships/hyperlink" Id="rId57" Target="https://doi.org/10.5281/ZENODO.7625728" TargetMode="External" /><Relationship Type="http://schemas.openxmlformats.org/officeDocument/2006/relationships/hyperlink" Id="rId55" Target="https://doi.org/10.5281/ZENODO.8296951" TargetMode="External" /><Relationship Type="http://schemas.openxmlformats.org/officeDocument/2006/relationships/hyperlink" Id="rId18" Target="https://github.com/lnnrtwttkhn/fair-teaching-report" TargetMode="External" /><Relationship Type="http://schemas.openxmlformats.org/officeDocument/2006/relationships/hyperlink" Id="rId19" Target="https://github.com/lnnrtwttkhn/fair-teaching-report/issues" TargetMode="External" /><Relationship Type="http://schemas.openxmlformats.org/officeDocument/2006/relationships/hyperlink" Id="rId30" Target="https://lennartwittkuhn.com/fair-teaching-course/" TargetMode="External" /><Relationship Type="http://schemas.openxmlformats.org/officeDocument/2006/relationships/hyperlink" Id="rId23" Target="https://lennartwittkuhn.com/fair-teaching-proposal/" TargetMode="External" /><Relationship Type="http://schemas.openxmlformats.org/officeDocument/2006/relationships/hyperlink" Id="rId13" Target="https://lennartwittkuhn.com/fair-teaching-report/" TargetMode="External" /><Relationship Type="http://schemas.openxmlformats.org/officeDocument/2006/relationships/hyperlink" Id="rId32" Target="https://lennartwittkuhn.com/version-control-book/" TargetMode="External" /><Relationship Type="http://schemas.openxmlformats.org/officeDocument/2006/relationships/hyperlink" Id="rId38" Target="https://orcid.org/0000-0003-4119-0659" TargetMode="External" /><Relationship Type="http://schemas.openxmlformats.org/officeDocument/2006/relationships/hyperlink" Id="rId39" Target="https://orcid.org/0009-0000-6867-1546" TargetMode="External" /><Relationship Type="http://schemas.openxmlformats.org/officeDocument/2006/relationships/hyperlink" Id="rId75" Target="https://pages.github.com/" TargetMode="External" /><Relationship Type="http://schemas.openxmlformats.org/officeDocument/2006/relationships/hyperlink" Id="rId76" Target="https://plausible.io/" TargetMode="External" /><Relationship Type="http://schemas.openxmlformats.org/officeDocument/2006/relationships/hyperlink" Id="rId31" Target="https://quarto.org/" TargetMode="External" /><Relationship Type="http://schemas.openxmlformats.org/officeDocument/2006/relationships/hyperlink" Id="rId74" Target="https://turn-conference.org/" TargetMode="External" /><Relationship Type="http://schemas.openxmlformats.org/officeDocument/2006/relationships/hyperlink" Id="rId37" Target="https://www.claussen-simon-stiftung.de/" TargetMode="External" /><Relationship Type="http://schemas.openxmlformats.org/officeDocument/2006/relationships/hyperlink" Id="rId12" Target="https://www.claussen-simon-stiftung.de/de/wissenschaft-hochschule/claussen-simon-fonds-wissenschaft-hochschule/" TargetMode="External" /><Relationship Type="http://schemas.openxmlformats.org/officeDocument/2006/relationships/hyperlink" Id="rId21" Target="mailto:dekanatsassistenz.pb@uni-hamburg.de" TargetMode="External" /><Relationship Type="http://schemas.openxmlformats.org/officeDocument/2006/relationships/hyperlink" Id="rId20" Target="mailto:lennart.wittkuhn@uni-hamburg.de" TargetMode="External" /></Relationships>
</file>

<file path=word/_rels/footnotes.xml.rels><?xml version="1.0" encoding="UTF-8"?><Relationships xmlns="http://schemas.openxmlformats.org/package/2006/relationships"><Relationship Type="http://schemas.openxmlformats.org/officeDocument/2006/relationships/hyperlink" Id="rId65" Target="%7B%7B%3C%20var%20links.codeberg-link%20%3E%7D%7D" TargetMode="External" /><Relationship Type="http://schemas.openxmlformats.org/officeDocument/2006/relationships/hyperlink" Id="rId17" Target="%7B%7B%3C%20var%20links.git-link%20%3E%7D%7D" TargetMode="External" /><Relationship Type="http://schemas.openxmlformats.org/officeDocument/2006/relationships/hyperlink" Id="rId66" Target="%7B%7B%3C%20var%20links.github-link%20%3E%7D%7D" TargetMode="External" /><Relationship Type="http://schemas.openxmlformats.org/officeDocument/2006/relationships/hyperlink" Id="rId67" Target="%7B%7B%3C%20var%20links.gitlab-link%20%3E%7D%7D" TargetMode="External" /><Relationship Type="http://schemas.openxmlformats.org/officeDocument/2006/relationships/hyperlink" Id="rId68" Target="%7B%7B%3C%20var%20links.gitlab-uhh-link%20%3E%7D%7D" TargetMode="External" /><Relationship Type="http://schemas.openxmlformats.org/officeDocument/2006/relationships/hyperlink" Id="rId69" Target="%7B%7B%3C%20var%20links.openolat-uhh-link%20%3E%7D%7D" TargetMode="External" /><Relationship Type="http://schemas.openxmlformats.org/officeDocument/2006/relationships/hyperlink" Id="rId70" Target="%7B%7B%3C%20var%20links.posit-link%20%3E%7D%7D" TargetMode="External" /><Relationship Type="http://schemas.openxmlformats.org/officeDocument/2006/relationships/hyperlink" Id="rId16" Target="%7B%7B%3C%20var%20links.quarto-link%20%3E%7D%7D" TargetMode="External" /><Relationship Type="http://schemas.openxmlformats.org/officeDocument/2006/relationships/hyperlink" Id="rId15" Target="Creative Commons Attribution 4.0 International (CC BY 4.0)" TargetMode="External" /><Relationship Type="http://schemas.openxmlformats.org/officeDocument/2006/relationships/hyperlink" Id="rId14" Target="https://creativecommons.org/licenses/by/4.0/" TargetMode="External" /><Relationship Type="http://schemas.openxmlformats.org/officeDocument/2006/relationships/hyperlink" Id="rId59" Target="https://doi.org/10.1037/0003-066x.61.7.726" TargetMode="External" /><Relationship Type="http://schemas.openxmlformats.org/officeDocument/2006/relationships/hyperlink" Id="rId41" Target="https://doi.org/10.1038/533452a" TargetMode="External" /><Relationship Type="http://schemas.openxmlformats.org/officeDocument/2006/relationships/hyperlink" Id="rId49" Target="https://doi.org/10.1038/s41562-016-0021" TargetMode="External" /><Relationship Type="http://schemas.openxmlformats.org/officeDocument/2006/relationships/hyperlink" Id="rId61" Target="https://doi.org/10.1038/sdata.2016.18" TargetMode="External" /><Relationship Type="http://schemas.openxmlformats.org/officeDocument/2006/relationships/hyperlink" Id="rId47" Target="https://doi.org/10.1098/rsos.201494" TargetMode="External" /><Relationship Type="http://schemas.openxmlformats.org/officeDocument/2006/relationships/hyperlink" Id="rId53" Target="https://doi.org/10.1126/science.aac4716" TargetMode="External" /><Relationship Type="http://schemas.openxmlformats.org/officeDocument/2006/relationships/hyperlink" Id="rId43" Target="https://doi.org/10.1177/09567976221140828" TargetMode="External" /><Relationship Type="http://schemas.openxmlformats.org/officeDocument/2006/relationships/hyperlink" Id="rId51" Target="https://doi.org/10.1177/2515245920918872" TargetMode="External" /><Relationship Type="http://schemas.openxmlformats.org/officeDocument/2006/relationships/hyperlink" Id="rId45" Target="https://doi.org/10.1371/journal.pcbi.1007854" TargetMode="External" /><Relationship Type="http://schemas.openxmlformats.org/officeDocument/2006/relationships/hyperlink" Id="rId57" Target="https://doi.org/10.5281/ZENODO.7625728" TargetMode="External" /><Relationship Type="http://schemas.openxmlformats.org/officeDocument/2006/relationships/hyperlink" Id="rId55" Target="https://doi.org/10.5281/ZENODO.8296951" TargetMode="External" /><Relationship Type="http://schemas.openxmlformats.org/officeDocument/2006/relationships/hyperlink" Id="rId18" Target="https://github.com/lnnrtwttkhn/fair-teaching-report" TargetMode="External" /><Relationship Type="http://schemas.openxmlformats.org/officeDocument/2006/relationships/hyperlink" Id="rId19" Target="https://github.com/lnnrtwttkhn/fair-teaching-report/issues" TargetMode="External" /><Relationship Type="http://schemas.openxmlformats.org/officeDocument/2006/relationships/hyperlink" Id="rId30" Target="https://lennartwittkuhn.com/fair-teaching-course/" TargetMode="External" /><Relationship Type="http://schemas.openxmlformats.org/officeDocument/2006/relationships/hyperlink" Id="rId23" Target="https://lennartwittkuhn.com/fair-teaching-proposal/" TargetMode="External" /><Relationship Type="http://schemas.openxmlformats.org/officeDocument/2006/relationships/hyperlink" Id="rId13" Target="https://lennartwittkuhn.com/fair-teaching-report/" TargetMode="External" /><Relationship Type="http://schemas.openxmlformats.org/officeDocument/2006/relationships/hyperlink" Id="rId32" Target="https://lennartwittkuhn.com/version-control-book/" TargetMode="External" /><Relationship Type="http://schemas.openxmlformats.org/officeDocument/2006/relationships/hyperlink" Id="rId38" Target="https://orcid.org/0000-0003-4119-0659" TargetMode="External" /><Relationship Type="http://schemas.openxmlformats.org/officeDocument/2006/relationships/hyperlink" Id="rId39" Target="https://orcid.org/0009-0000-6867-1546" TargetMode="External" /><Relationship Type="http://schemas.openxmlformats.org/officeDocument/2006/relationships/hyperlink" Id="rId75" Target="https://pages.github.com/" TargetMode="External" /><Relationship Type="http://schemas.openxmlformats.org/officeDocument/2006/relationships/hyperlink" Id="rId76" Target="https://plausible.io/" TargetMode="External" /><Relationship Type="http://schemas.openxmlformats.org/officeDocument/2006/relationships/hyperlink" Id="rId31" Target="https://quarto.org/" TargetMode="External" /><Relationship Type="http://schemas.openxmlformats.org/officeDocument/2006/relationships/hyperlink" Id="rId74" Target="https://turn-conference.org/" TargetMode="External" /><Relationship Type="http://schemas.openxmlformats.org/officeDocument/2006/relationships/hyperlink" Id="rId37" Target="https://www.claussen-simon-stiftung.de/" TargetMode="External" /><Relationship Type="http://schemas.openxmlformats.org/officeDocument/2006/relationships/hyperlink" Id="rId12" Target="https://www.claussen-simon-stiftung.de/de/wissenschaft-hochschule/claussen-simon-fonds-wissenschaft-hochschule/" TargetMode="External" /><Relationship Type="http://schemas.openxmlformats.org/officeDocument/2006/relationships/hyperlink" Id="rId21" Target="mailto:dekanatsassistenz.pb@uni-hamburg.de" TargetMode="External" /><Relationship Type="http://schemas.openxmlformats.org/officeDocument/2006/relationships/hyperlink" Id="rId20" Target="mailto:lennart.wittkuhn@uni-hamburg.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FAIR and reproducible teaching</dc:title>
  <dc:creator>Dr. Lennart Wittkuhn; Reza Hakimazar; Prof. Dr. Nicolas W. Schuck</dc:creator>
  <cp:keywords/>
  <dcterms:created xsi:type="dcterms:W3CDTF">2026-03-23T20:48:11Z</dcterms:created>
  <dcterms:modified xsi:type="dcterms:W3CDTF">2026-03-23T20:48:11Z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onference">
    <vt:lpwstr/>
  </property>
  <property fmtid="{D5CDD505-2E9C-101B-9397-08002B2CF9AE}" pid="10" name="csl">
    <vt:lpwstr>apa.csl</vt:lpwstr>
  </property>
  <property fmtid="{D5CDD505-2E9C-101B-9397-08002B2CF9AE}" pid="11" name="date">
    <vt:lpwstr>2026-03-23</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nocite">
    <vt:lpwstr>@*</vt:lpwstr>
  </property>
  <property fmtid="{D5CDD505-2E9C-101B-9397-08002B2CF9AE}" pid="18" name="plausible">
    <vt:lpwstr/>
  </property>
  <property fmtid="{D5CDD505-2E9C-101B-9397-08002B2CF9AE}" pid="19" name="ra">
    <vt:lpwstr/>
  </property>
  <property fmtid="{D5CDD505-2E9C-101B-9397-08002B2CF9AE}" pid="20" name="subtitle">
    <vt:lpwstr>Final report for the “Claussen-Simon-Fonds für Wissenschaft &amp; Hochschule”</vt:lpwstr>
  </property>
  <property fmtid="{D5CDD505-2E9C-101B-9397-08002B2CF9AE}" pid="21" name="ta">
    <vt:lpwstr/>
  </property>
  <property fmtid="{D5CDD505-2E9C-101B-9397-08002B2CF9AE}" pid="22" name="toc-title">
    <vt:lpwstr>Table of contents</vt:lpwstr>
  </property>
</Properties>
</file>